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A144BF" w:rsidP="000C4762">
      <w:pPr>
        <w:jc w:val="center"/>
        <w:rPr>
          <w:rFonts w:ascii="Arial" w:hAnsi="Arial" w:cs="Arial"/>
          <w:b/>
          <w:sz w:val="24"/>
        </w:rPr>
      </w:pPr>
      <w:r>
        <w:rPr>
          <w:rFonts w:ascii="Arial" w:hAnsi="Arial" w:cs="Arial"/>
          <w:b/>
          <w:sz w:val="24"/>
        </w:rPr>
        <w:t xml:space="preserve">VENERDÌ </w:t>
      </w:r>
      <w:r w:rsidR="00444467">
        <w:rPr>
          <w:rFonts w:ascii="Arial" w:hAnsi="Arial" w:cs="Arial"/>
          <w:b/>
          <w:sz w:val="24"/>
        </w:rPr>
        <w:t xml:space="preserve">12 </w:t>
      </w:r>
      <w:r w:rsidR="00C42218">
        <w:rPr>
          <w:rFonts w:ascii="Arial" w:hAnsi="Arial" w:cs="Arial"/>
          <w:b/>
          <w:sz w:val="24"/>
        </w:rPr>
        <w:t>AGOSTO</w:t>
      </w:r>
      <w:r w:rsidR="00CE3929">
        <w:rPr>
          <w:rFonts w:ascii="Arial" w:hAnsi="Arial" w:cs="Arial"/>
          <w:b/>
          <w:sz w:val="24"/>
        </w:rPr>
        <w:t xml:space="preserve"> </w:t>
      </w:r>
      <w:r w:rsidR="00C42218" w:rsidRPr="006737B0">
        <w:rPr>
          <w:rFonts w:ascii="Arial" w:hAnsi="Arial" w:cs="Arial"/>
          <w:b/>
          <w:sz w:val="24"/>
        </w:rPr>
        <w:t xml:space="preserve">– </w:t>
      </w:r>
      <w:r w:rsidR="00444467">
        <w:rPr>
          <w:rFonts w:ascii="Arial" w:hAnsi="Arial" w:cs="Arial"/>
          <w:b/>
          <w:sz w:val="24"/>
        </w:rPr>
        <w:t xml:space="preserve">DICIANNOVESIMA </w:t>
      </w:r>
      <w:r w:rsidR="00C42218"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A208FD">
        <w:rPr>
          <w:rFonts w:ascii="Arial" w:hAnsi="Arial" w:cs="Arial"/>
          <w:b/>
          <w:sz w:val="28"/>
          <w:szCs w:val="28"/>
        </w:rPr>
        <w:t>UR</w:t>
      </w:r>
      <w:r w:rsidRPr="00704CED">
        <w:rPr>
          <w:rFonts w:ascii="Arial" w:hAnsi="Arial" w:cs="Arial"/>
          <w:b/>
          <w:sz w:val="28"/>
          <w:szCs w:val="28"/>
        </w:rPr>
        <w:t>A</w:t>
      </w:r>
    </w:p>
    <w:p w:rsidR="00007083" w:rsidRDefault="00106145" w:rsidP="00F11658">
      <w:pPr>
        <w:rPr>
          <w:rFonts w:ascii="Arial" w:hAnsi="Arial" w:cs="Arial"/>
          <w:b/>
          <w:sz w:val="28"/>
          <w:szCs w:val="28"/>
        </w:rPr>
      </w:pPr>
      <w:r w:rsidRPr="00106145">
        <w:rPr>
          <w:rFonts w:ascii="Arial" w:hAnsi="Arial" w:cs="Arial"/>
          <w:b/>
          <w:sz w:val="28"/>
          <w:szCs w:val="28"/>
        </w:rPr>
        <w:t>La tua fama si diffuse fra le genti. La tua bellezza era perfetta. Ti avevo reso uno splendore. Oracolo del Signore Dio.</w:t>
      </w:r>
    </w:p>
    <w:p w:rsidR="00934E4B" w:rsidRDefault="00AC5A57" w:rsidP="00934E4B">
      <w:pPr>
        <w:jc w:val="both"/>
        <w:rPr>
          <w:rFonts w:ascii="Arial" w:hAnsi="Arial" w:cs="Arial"/>
          <w:b/>
          <w:sz w:val="24"/>
          <w:szCs w:val="28"/>
        </w:rPr>
      </w:pPr>
      <w:r>
        <w:rPr>
          <w:rFonts w:ascii="Arial" w:hAnsi="Arial" w:cs="Arial"/>
          <w:b/>
          <w:sz w:val="24"/>
          <w:szCs w:val="28"/>
        </w:rPr>
        <w:t xml:space="preserve">L’amore del Signore è amore di creazione, di perdono, di nuova creazione, di innalzamento, di liberazione, </w:t>
      </w:r>
      <w:r w:rsidR="00323D26">
        <w:rPr>
          <w:rFonts w:ascii="Arial" w:hAnsi="Arial" w:cs="Arial"/>
          <w:b/>
          <w:sz w:val="24"/>
          <w:szCs w:val="28"/>
        </w:rPr>
        <w:t xml:space="preserve">di redenzione, di salvezza. L’uomo è stato creato da Dio a sua immagine e somiglianza. Anche il suo amore dovrà essere sempre amore di creazione, perdono, nuova creazione, innalzamento, liberazione, redenzione, salvezza. Potrà essere tutto questo l’amore dell’uomo, se esso viene attinto perennemente nell’unico e solo Autore dell’amore che è Dio nel suo stesso mistero. Dio è amore eterno e ama di amore eterno. Ezechiele oggi rivela cosa ha fatto il Signore per il suo popolo. Lo ha innalzato ad essere sua sposa. Di questa sua sposa ne aveva fatto una regina. Dinanzi a tanto amore, la sua sposa avrebbe dovuto rispondere con un amore altrettanto grande. Invece altro non ha fatto che tradire il suo sposo con la sua dilagante idolatria. </w:t>
      </w:r>
      <w:r w:rsidR="00934E4B">
        <w:rPr>
          <w:rFonts w:ascii="Arial" w:hAnsi="Arial" w:cs="Arial"/>
          <w:b/>
          <w:sz w:val="24"/>
          <w:szCs w:val="28"/>
        </w:rPr>
        <w:t xml:space="preserve">L’idolatria è generatrice di ogni immoralità. Non c’è immoralità che l’idolatria non conosca. Non c’è male che essa non </w:t>
      </w:r>
      <w:r w:rsidR="00CB6669">
        <w:rPr>
          <w:rFonts w:ascii="Arial" w:hAnsi="Arial" w:cs="Arial"/>
          <w:b/>
          <w:sz w:val="24"/>
          <w:szCs w:val="28"/>
        </w:rPr>
        <w:t>partorisca</w:t>
      </w:r>
      <w:r w:rsidR="00934E4B">
        <w:rPr>
          <w:rFonts w:ascii="Arial" w:hAnsi="Arial" w:cs="Arial"/>
          <w:b/>
          <w:sz w:val="24"/>
          <w:szCs w:val="28"/>
        </w:rPr>
        <w:t xml:space="preserve">. </w:t>
      </w:r>
    </w:p>
    <w:p w:rsidR="00934E4B" w:rsidRDefault="00934E4B" w:rsidP="00934E4B">
      <w:pPr>
        <w:jc w:val="both"/>
        <w:rPr>
          <w:rFonts w:ascii="Arial" w:hAnsi="Arial" w:cs="Arial"/>
          <w:b/>
          <w:sz w:val="24"/>
          <w:szCs w:val="28"/>
        </w:rPr>
      </w:pPr>
      <w:r>
        <w:rPr>
          <w:rFonts w:ascii="Arial" w:hAnsi="Arial" w:cs="Arial"/>
          <w:b/>
          <w:sz w:val="24"/>
          <w:szCs w:val="28"/>
        </w:rPr>
        <w:t>Di questa immoralità così parla il libro della Sapienza: “</w:t>
      </w:r>
      <w:r w:rsidRPr="00934E4B">
        <w:rPr>
          <w:rFonts w:ascii="Arial" w:hAnsi="Arial" w:cs="Arial"/>
          <w:b/>
          <w:sz w:val="24"/>
          <w:szCs w:val="28"/>
        </w:rPr>
        <w:t>Inoltre non fu loro sufficiente errare nella conoscenza di Dio,</w:t>
      </w:r>
      <w:r w:rsidRPr="00934E4B">
        <w:rPr>
          <w:rFonts w:ascii="Arial" w:hAnsi="Arial" w:cs="Arial"/>
          <w:b/>
          <w:sz w:val="24"/>
          <w:szCs w:val="28"/>
        </w:rPr>
        <w:tab/>
        <w:t>ma, vivendo nella grande guerra dell’ignoranza,</w:t>
      </w:r>
      <w:r>
        <w:rPr>
          <w:rFonts w:ascii="Arial" w:hAnsi="Arial" w:cs="Arial"/>
          <w:b/>
          <w:sz w:val="24"/>
          <w:szCs w:val="28"/>
        </w:rPr>
        <w:t xml:space="preserve"> </w:t>
      </w:r>
      <w:r w:rsidRPr="00934E4B">
        <w:rPr>
          <w:rFonts w:ascii="Arial" w:hAnsi="Arial" w:cs="Arial"/>
          <w:b/>
          <w:sz w:val="24"/>
          <w:szCs w:val="28"/>
        </w:rPr>
        <w:t>a mali tanto grandi danno il nome di pace.</w:t>
      </w:r>
      <w:r>
        <w:rPr>
          <w:rFonts w:ascii="Arial" w:hAnsi="Arial" w:cs="Arial"/>
          <w:b/>
          <w:sz w:val="24"/>
          <w:szCs w:val="28"/>
        </w:rPr>
        <w:t xml:space="preserve"> </w:t>
      </w:r>
      <w:r w:rsidRPr="00934E4B">
        <w:rPr>
          <w:rFonts w:ascii="Arial" w:hAnsi="Arial" w:cs="Arial"/>
          <w:b/>
          <w:sz w:val="24"/>
          <w:szCs w:val="28"/>
        </w:rPr>
        <w:t>Celebrando riti di iniziazione infanticidi o misteri occulti</w:t>
      </w:r>
      <w:r>
        <w:rPr>
          <w:rFonts w:ascii="Arial" w:hAnsi="Arial" w:cs="Arial"/>
          <w:b/>
          <w:sz w:val="24"/>
          <w:szCs w:val="28"/>
        </w:rPr>
        <w:t xml:space="preserve"> </w:t>
      </w:r>
      <w:r w:rsidRPr="00934E4B">
        <w:rPr>
          <w:rFonts w:ascii="Arial" w:hAnsi="Arial" w:cs="Arial"/>
          <w:b/>
          <w:sz w:val="24"/>
          <w:szCs w:val="28"/>
        </w:rPr>
        <w:t>o banchetti orgiastici secondo strane usanze,</w:t>
      </w:r>
      <w:r>
        <w:rPr>
          <w:rFonts w:ascii="Arial" w:hAnsi="Arial" w:cs="Arial"/>
          <w:b/>
          <w:sz w:val="24"/>
          <w:szCs w:val="28"/>
        </w:rPr>
        <w:t xml:space="preserve"> </w:t>
      </w:r>
      <w:r w:rsidRPr="00934E4B">
        <w:rPr>
          <w:rFonts w:ascii="Arial" w:hAnsi="Arial" w:cs="Arial"/>
          <w:b/>
          <w:sz w:val="24"/>
          <w:szCs w:val="28"/>
        </w:rPr>
        <w:t>non conservano puri né la vita né il matrimonio,</w:t>
      </w:r>
      <w:r>
        <w:rPr>
          <w:rFonts w:ascii="Arial" w:hAnsi="Arial" w:cs="Arial"/>
          <w:b/>
          <w:sz w:val="24"/>
          <w:szCs w:val="28"/>
        </w:rPr>
        <w:t xml:space="preserve"> </w:t>
      </w:r>
      <w:r w:rsidRPr="00934E4B">
        <w:rPr>
          <w:rFonts w:ascii="Arial" w:hAnsi="Arial" w:cs="Arial"/>
          <w:b/>
          <w:sz w:val="24"/>
          <w:szCs w:val="28"/>
        </w:rPr>
        <w:t>ma uno uccide l’altro a tradimento o l’affligge con l’adulterio.</w:t>
      </w:r>
      <w:r>
        <w:rPr>
          <w:rFonts w:ascii="Arial" w:hAnsi="Arial" w:cs="Arial"/>
          <w:b/>
          <w:sz w:val="24"/>
          <w:szCs w:val="28"/>
        </w:rPr>
        <w:t xml:space="preserve"> </w:t>
      </w:r>
      <w:r w:rsidRPr="00934E4B">
        <w:rPr>
          <w:rFonts w:ascii="Arial" w:hAnsi="Arial" w:cs="Arial"/>
          <w:b/>
          <w:sz w:val="24"/>
          <w:szCs w:val="28"/>
        </w:rPr>
        <w:t>Tutto vi è mescolato:</w:t>
      </w:r>
      <w:r>
        <w:rPr>
          <w:rFonts w:ascii="Arial" w:hAnsi="Arial" w:cs="Arial"/>
          <w:b/>
          <w:sz w:val="24"/>
          <w:szCs w:val="28"/>
        </w:rPr>
        <w:t xml:space="preserve"> </w:t>
      </w:r>
      <w:r w:rsidRPr="00934E4B">
        <w:rPr>
          <w:rFonts w:ascii="Arial" w:hAnsi="Arial" w:cs="Arial"/>
          <w:b/>
          <w:sz w:val="24"/>
          <w:szCs w:val="28"/>
        </w:rPr>
        <w:t>sangue e omicidio, furto e inganno,</w:t>
      </w:r>
      <w:r>
        <w:rPr>
          <w:rFonts w:ascii="Arial" w:hAnsi="Arial" w:cs="Arial"/>
          <w:b/>
          <w:sz w:val="24"/>
          <w:szCs w:val="28"/>
        </w:rPr>
        <w:t xml:space="preserve"> </w:t>
      </w:r>
      <w:r w:rsidRPr="00934E4B">
        <w:rPr>
          <w:rFonts w:ascii="Arial" w:hAnsi="Arial" w:cs="Arial"/>
          <w:b/>
          <w:sz w:val="24"/>
          <w:szCs w:val="28"/>
        </w:rPr>
        <w:t>corruzione, slealtà, tumulto, spergiuro,</w:t>
      </w:r>
      <w:r>
        <w:rPr>
          <w:rFonts w:ascii="Arial" w:hAnsi="Arial" w:cs="Arial"/>
          <w:b/>
          <w:sz w:val="24"/>
          <w:szCs w:val="28"/>
        </w:rPr>
        <w:t xml:space="preserve"> </w:t>
      </w:r>
      <w:r w:rsidRPr="00934E4B">
        <w:rPr>
          <w:rFonts w:ascii="Arial" w:hAnsi="Arial" w:cs="Arial"/>
          <w:b/>
          <w:sz w:val="24"/>
          <w:szCs w:val="28"/>
        </w:rPr>
        <w:t>sconcerto dei buoni, dimenticanza dei favori,</w:t>
      </w:r>
      <w:r>
        <w:rPr>
          <w:rFonts w:ascii="Arial" w:hAnsi="Arial" w:cs="Arial"/>
          <w:b/>
          <w:sz w:val="24"/>
          <w:szCs w:val="28"/>
        </w:rPr>
        <w:t xml:space="preserve"> </w:t>
      </w:r>
      <w:r w:rsidRPr="00934E4B">
        <w:rPr>
          <w:rFonts w:ascii="Arial" w:hAnsi="Arial" w:cs="Arial"/>
          <w:b/>
          <w:sz w:val="24"/>
          <w:szCs w:val="28"/>
        </w:rPr>
        <w:t>corruzione di anime, perversione sessuale,</w:t>
      </w:r>
      <w:r>
        <w:rPr>
          <w:rFonts w:ascii="Arial" w:hAnsi="Arial" w:cs="Arial"/>
          <w:b/>
          <w:sz w:val="24"/>
          <w:szCs w:val="28"/>
        </w:rPr>
        <w:t xml:space="preserve"> </w:t>
      </w:r>
      <w:r w:rsidRPr="00934E4B">
        <w:rPr>
          <w:rFonts w:ascii="Arial" w:hAnsi="Arial" w:cs="Arial"/>
          <w:b/>
          <w:sz w:val="24"/>
          <w:szCs w:val="28"/>
        </w:rPr>
        <w:t>disordini nei matrimoni, adulterio e impudicizia.</w:t>
      </w:r>
      <w:r>
        <w:rPr>
          <w:rFonts w:ascii="Arial" w:hAnsi="Arial" w:cs="Arial"/>
          <w:b/>
          <w:sz w:val="24"/>
          <w:szCs w:val="28"/>
        </w:rPr>
        <w:t xml:space="preserve"> </w:t>
      </w:r>
      <w:r w:rsidRPr="00934E4B">
        <w:rPr>
          <w:rFonts w:ascii="Arial" w:hAnsi="Arial" w:cs="Arial"/>
          <w:b/>
          <w:sz w:val="24"/>
          <w:szCs w:val="28"/>
        </w:rPr>
        <w:t>L’adorazione di idoli innominabili</w:t>
      </w:r>
      <w:r>
        <w:rPr>
          <w:rFonts w:ascii="Arial" w:hAnsi="Arial" w:cs="Arial"/>
          <w:b/>
          <w:sz w:val="24"/>
          <w:szCs w:val="28"/>
        </w:rPr>
        <w:t xml:space="preserve"> </w:t>
      </w:r>
      <w:r w:rsidRPr="00934E4B">
        <w:rPr>
          <w:rFonts w:ascii="Arial" w:hAnsi="Arial" w:cs="Arial"/>
          <w:b/>
          <w:sz w:val="24"/>
          <w:szCs w:val="28"/>
        </w:rPr>
        <w:t>è principio, causa e culmine di ogni male.</w:t>
      </w:r>
      <w:r>
        <w:rPr>
          <w:rFonts w:ascii="Arial" w:hAnsi="Arial" w:cs="Arial"/>
          <w:b/>
          <w:sz w:val="24"/>
          <w:szCs w:val="28"/>
        </w:rPr>
        <w:t xml:space="preserve"> </w:t>
      </w:r>
      <w:r w:rsidRPr="00934E4B">
        <w:rPr>
          <w:rFonts w:ascii="Arial" w:hAnsi="Arial" w:cs="Arial"/>
          <w:b/>
          <w:sz w:val="24"/>
          <w:szCs w:val="28"/>
        </w:rPr>
        <w:t>Infatti coloro che sono idolatri</w:t>
      </w:r>
      <w:r>
        <w:rPr>
          <w:rFonts w:ascii="Arial" w:hAnsi="Arial" w:cs="Arial"/>
          <w:b/>
          <w:sz w:val="24"/>
          <w:szCs w:val="28"/>
        </w:rPr>
        <w:t xml:space="preserve"> </w:t>
      </w:r>
      <w:r w:rsidRPr="00934E4B">
        <w:rPr>
          <w:rFonts w:ascii="Arial" w:hAnsi="Arial" w:cs="Arial"/>
          <w:b/>
          <w:sz w:val="24"/>
          <w:szCs w:val="28"/>
        </w:rPr>
        <w:t>vanno fuori di sé nelle orge o profetizzano cose false</w:t>
      </w:r>
      <w:r>
        <w:rPr>
          <w:rFonts w:ascii="Arial" w:hAnsi="Arial" w:cs="Arial"/>
          <w:b/>
          <w:sz w:val="24"/>
          <w:szCs w:val="28"/>
        </w:rPr>
        <w:t xml:space="preserve"> </w:t>
      </w:r>
      <w:r w:rsidRPr="00934E4B">
        <w:rPr>
          <w:rFonts w:ascii="Arial" w:hAnsi="Arial" w:cs="Arial"/>
          <w:b/>
          <w:sz w:val="24"/>
          <w:szCs w:val="28"/>
        </w:rPr>
        <w:t>o vivono da in</w:t>
      </w:r>
      <w:r>
        <w:rPr>
          <w:rFonts w:ascii="Arial" w:hAnsi="Arial" w:cs="Arial"/>
          <w:b/>
          <w:sz w:val="24"/>
          <w:szCs w:val="28"/>
        </w:rPr>
        <w:t xml:space="preserve">iqui o spergiurano con facilità” (Sap 14,22-28). </w:t>
      </w:r>
    </w:p>
    <w:p w:rsidR="00934E4B" w:rsidRPr="00106145" w:rsidRDefault="00934E4B" w:rsidP="00934E4B">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359E6">
        <w:rPr>
          <w:rFonts w:ascii="Arial" w:hAnsi="Arial" w:cs="Arial"/>
          <w:b/>
          <w:sz w:val="28"/>
          <w:szCs w:val="28"/>
        </w:rPr>
        <w:t>Ez 16,1-15.60-63</w:t>
      </w:r>
    </w:p>
    <w:p w:rsidR="00007083" w:rsidRDefault="00106145" w:rsidP="006359E6">
      <w:pPr>
        <w:jc w:val="both"/>
        <w:rPr>
          <w:rFonts w:ascii="Arial" w:hAnsi="Arial" w:cs="Arial"/>
          <w:b/>
          <w:sz w:val="24"/>
          <w:szCs w:val="28"/>
        </w:rPr>
      </w:pPr>
      <w:r w:rsidRPr="00106145">
        <w:rPr>
          <w:rFonts w:ascii="Arial" w:hAnsi="Arial" w:cs="Arial"/>
          <w:b/>
          <w:sz w:val="24"/>
          <w:szCs w:val="28"/>
        </w:rPr>
        <w:t>Mi</w:t>
      </w:r>
      <w:r w:rsidR="006359E6" w:rsidRPr="00106145">
        <w:rPr>
          <w:rFonts w:ascii="Arial" w:hAnsi="Arial" w:cs="Arial"/>
          <w:b/>
          <w:sz w:val="24"/>
          <w:szCs w:val="28"/>
        </w:rPr>
        <w:t xml:space="preserve"> fu rivolta questa parola del Signore: </w:t>
      </w:r>
      <w:r w:rsidRPr="00106145">
        <w:rPr>
          <w:rFonts w:ascii="Arial" w:hAnsi="Arial" w:cs="Arial"/>
          <w:b/>
          <w:sz w:val="24"/>
          <w:szCs w:val="28"/>
        </w:rPr>
        <w:t>«Figlio</w:t>
      </w:r>
      <w:r w:rsidR="006359E6" w:rsidRPr="00106145">
        <w:rPr>
          <w:rFonts w:ascii="Arial" w:hAnsi="Arial" w:cs="Arial"/>
          <w:b/>
          <w:sz w:val="24"/>
          <w:szCs w:val="28"/>
        </w:rPr>
        <w:t xml:space="preserve"> dell’uomo, fa’ conoscere a Gerusalemme tutti i suoi abomini. </w:t>
      </w:r>
      <w:r w:rsidRPr="00106145">
        <w:rPr>
          <w:rFonts w:ascii="Arial" w:hAnsi="Arial" w:cs="Arial"/>
          <w:b/>
          <w:sz w:val="24"/>
          <w:szCs w:val="28"/>
        </w:rPr>
        <w:t>Dirai</w:t>
      </w:r>
      <w:r w:rsidR="006359E6" w:rsidRPr="00106145">
        <w:rPr>
          <w:rFonts w:ascii="Arial" w:hAnsi="Arial" w:cs="Arial"/>
          <w:b/>
          <w:sz w:val="24"/>
          <w:szCs w:val="28"/>
        </w:rPr>
        <w:t xml:space="preserve"> loro: Così dice il Signore Dio a Gerusalemme: Tu sei, per origine e nascita, del paese dei Cananei; tuo padre era un Amorreo e tua madre un’Ittita. </w:t>
      </w:r>
      <w:r w:rsidRPr="00106145">
        <w:rPr>
          <w:rFonts w:ascii="Arial" w:hAnsi="Arial" w:cs="Arial"/>
          <w:b/>
          <w:sz w:val="24"/>
          <w:szCs w:val="28"/>
        </w:rPr>
        <w:t>Alla</w:t>
      </w:r>
      <w:r w:rsidR="006359E6" w:rsidRPr="00106145">
        <w:rPr>
          <w:rFonts w:ascii="Arial" w:hAnsi="Arial" w:cs="Arial"/>
          <w:b/>
          <w:sz w:val="24"/>
          <w:szCs w:val="28"/>
        </w:rPr>
        <w:t xml:space="preserve"> tua nascita, quando fosti partorita, non ti fu tagliato il cordone ombelicale e non fosti lavata con l’acqua per purificarti; non ti fecero le frizioni di sale né fosti avvolta in </w:t>
      </w:r>
      <w:r w:rsidR="006359E6" w:rsidRPr="00106145">
        <w:rPr>
          <w:rFonts w:ascii="Arial" w:hAnsi="Arial" w:cs="Arial"/>
          <w:b/>
          <w:sz w:val="24"/>
          <w:szCs w:val="28"/>
        </w:rPr>
        <w:lastRenderedPageBreak/>
        <w:t xml:space="preserve">fasce. </w:t>
      </w:r>
      <w:r w:rsidRPr="00106145">
        <w:rPr>
          <w:rFonts w:ascii="Arial" w:hAnsi="Arial" w:cs="Arial"/>
          <w:b/>
          <w:sz w:val="24"/>
          <w:szCs w:val="28"/>
        </w:rPr>
        <w:t>Occhio</w:t>
      </w:r>
      <w:r w:rsidR="006359E6" w:rsidRPr="00106145">
        <w:rPr>
          <w:rFonts w:ascii="Arial" w:hAnsi="Arial" w:cs="Arial"/>
          <w:b/>
          <w:sz w:val="24"/>
          <w:szCs w:val="28"/>
        </w:rPr>
        <w:t xml:space="preserve"> pietoso non si volse verso di te per farti una sola di queste cose e non ebbe compassione nei tuoi confronti, ma come oggetto ripugnante, il giorno della tua nascita, fosti gettata via in piena campagna.</w:t>
      </w:r>
      <w:r w:rsidRPr="00106145">
        <w:rPr>
          <w:rFonts w:ascii="Arial" w:hAnsi="Arial" w:cs="Arial"/>
          <w:b/>
          <w:sz w:val="24"/>
          <w:szCs w:val="28"/>
        </w:rPr>
        <w:t xml:space="preserve"> Passai</w:t>
      </w:r>
      <w:r w:rsidR="006359E6" w:rsidRPr="00106145">
        <w:rPr>
          <w:rFonts w:ascii="Arial" w:hAnsi="Arial" w:cs="Arial"/>
          <w:b/>
          <w:sz w:val="24"/>
          <w:szCs w:val="28"/>
        </w:rPr>
        <w:t xml:space="preserve"> vicino a te, ti vidi mentre ti dibattevi nel sangue e ti dissi: Vivi nel tuo sangue </w:t>
      </w:r>
      <w:r w:rsidRPr="00106145">
        <w:rPr>
          <w:rFonts w:ascii="Arial" w:hAnsi="Arial" w:cs="Arial"/>
          <w:b/>
          <w:sz w:val="24"/>
          <w:szCs w:val="28"/>
        </w:rPr>
        <w:t>e</w:t>
      </w:r>
      <w:r w:rsidR="006359E6" w:rsidRPr="00106145">
        <w:rPr>
          <w:rFonts w:ascii="Arial" w:hAnsi="Arial" w:cs="Arial"/>
          <w:b/>
          <w:sz w:val="24"/>
          <w:szCs w:val="28"/>
        </w:rPr>
        <w:t xml:space="preserve"> cresci come l’erba del campo. Crescesti, ti facesti grande e giungesti al fiore della giovinezza. Il tuo petto divenne fiorente ed eri giunta ormai alla pubertà, ma eri nuda e scoperta.</w:t>
      </w:r>
      <w:r w:rsidRPr="00106145">
        <w:rPr>
          <w:rFonts w:ascii="Arial" w:hAnsi="Arial" w:cs="Arial"/>
          <w:b/>
          <w:sz w:val="24"/>
          <w:szCs w:val="28"/>
        </w:rPr>
        <w:t xml:space="preserve"> Passai</w:t>
      </w:r>
      <w:r w:rsidR="006359E6" w:rsidRPr="00106145">
        <w:rPr>
          <w:rFonts w:ascii="Arial" w:hAnsi="Arial" w:cs="Arial"/>
          <w:b/>
          <w:sz w:val="24"/>
          <w:szCs w:val="28"/>
        </w:rPr>
        <w:t xml:space="preserve"> vicino a te e ti vidi. Ecco: la tua età era l’età dell’amore. Io stesi il lembo del mio mantello su di te e coprii la tua nudità. Ti feci un giuramento e strinsi alleanza con te – oracolo del Signore Dio – e divenisti mia. </w:t>
      </w:r>
      <w:r w:rsidRPr="00106145">
        <w:rPr>
          <w:rFonts w:ascii="Arial" w:hAnsi="Arial" w:cs="Arial"/>
          <w:b/>
          <w:sz w:val="24"/>
          <w:szCs w:val="28"/>
        </w:rPr>
        <w:t>Ti</w:t>
      </w:r>
      <w:r w:rsidR="006359E6" w:rsidRPr="00106145">
        <w:rPr>
          <w:rFonts w:ascii="Arial" w:hAnsi="Arial" w:cs="Arial"/>
          <w:b/>
          <w:sz w:val="24"/>
          <w:szCs w:val="28"/>
        </w:rPr>
        <w:t xml:space="preserve"> lavai con acqua, ti ripulii del sangue e ti unsi con olio. </w:t>
      </w:r>
      <w:r w:rsidRPr="00106145">
        <w:rPr>
          <w:rFonts w:ascii="Arial" w:hAnsi="Arial" w:cs="Arial"/>
          <w:b/>
          <w:sz w:val="24"/>
          <w:szCs w:val="28"/>
        </w:rPr>
        <w:t>Ti</w:t>
      </w:r>
      <w:r w:rsidR="006359E6" w:rsidRPr="00106145">
        <w:rPr>
          <w:rFonts w:ascii="Arial" w:hAnsi="Arial" w:cs="Arial"/>
          <w:b/>
          <w:sz w:val="24"/>
          <w:szCs w:val="28"/>
        </w:rPr>
        <w:t xml:space="preserve"> vestii di ricami, ti calzai di pelle di tasso, ti cinsi il capo di bisso e ti ricoprii di stoffa preziosa. </w:t>
      </w:r>
      <w:r w:rsidRPr="00106145">
        <w:rPr>
          <w:rFonts w:ascii="Arial" w:hAnsi="Arial" w:cs="Arial"/>
          <w:b/>
          <w:sz w:val="24"/>
          <w:szCs w:val="28"/>
        </w:rPr>
        <w:t>Ti</w:t>
      </w:r>
      <w:r w:rsidR="006359E6" w:rsidRPr="00106145">
        <w:rPr>
          <w:rFonts w:ascii="Arial" w:hAnsi="Arial" w:cs="Arial"/>
          <w:b/>
          <w:sz w:val="24"/>
          <w:szCs w:val="28"/>
        </w:rPr>
        <w:t xml:space="preserve"> adornai di gioielli. Ti misi braccialetti ai polsi e una collana al collo; </w:t>
      </w:r>
      <w:r w:rsidRPr="00106145">
        <w:rPr>
          <w:rFonts w:ascii="Arial" w:hAnsi="Arial" w:cs="Arial"/>
          <w:b/>
          <w:sz w:val="24"/>
          <w:szCs w:val="28"/>
        </w:rPr>
        <w:t>misi</w:t>
      </w:r>
      <w:r w:rsidR="006359E6" w:rsidRPr="00106145">
        <w:rPr>
          <w:rFonts w:ascii="Arial" w:hAnsi="Arial" w:cs="Arial"/>
          <w:b/>
          <w:sz w:val="24"/>
          <w:szCs w:val="28"/>
        </w:rPr>
        <w:t xml:space="preserve"> al tuo naso un anello, orecchini agli orecchi e una splendida corona sul tuo capo. </w:t>
      </w:r>
      <w:r w:rsidRPr="00106145">
        <w:rPr>
          <w:rFonts w:ascii="Arial" w:hAnsi="Arial" w:cs="Arial"/>
          <w:b/>
          <w:sz w:val="24"/>
          <w:szCs w:val="28"/>
        </w:rPr>
        <w:t>Così</w:t>
      </w:r>
      <w:r w:rsidR="006359E6" w:rsidRPr="00106145">
        <w:rPr>
          <w:rFonts w:ascii="Arial" w:hAnsi="Arial" w:cs="Arial"/>
          <w:b/>
          <w:sz w:val="24"/>
          <w:szCs w:val="28"/>
        </w:rPr>
        <w:t xml:space="preserve"> fosti adorna d’oro e d’argento. Le tue vesti erano di bisso, di stoffa preziosa e ricami. Fior di farina e miele e olio furono il tuo cibo. Divenisti sempre più bella e giungesti fino ad essere regina. </w:t>
      </w:r>
      <w:r w:rsidRPr="00106145">
        <w:rPr>
          <w:rFonts w:ascii="Arial" w:hAnsi="Arial" w:cs="Arial"/>
          <w:b/>
          <w:sz w:val="24"/>
          <w:szCs w:val="28"/>
        </w:rPr>
        <w:t>La</w:t>
      </w:r>
      <w:r w:rsidR="006359E6" w:rsidRPr="00106145">
        <w:rPr>
          <w:rFonts w:ascii="Arial" w:hAnsi="Arial" w:cs="Arial"/>
          <w:b/>
          <w:sz w:val="24"/>
          <w:szCs w:val="28"/>
        </w:rPr>
        <w:t xml:space="preserve"> tua fama si diffuse fra le genti. La tua bellezza era perfetta. Ti avevo reso uno splendore. Oracolo del Signore Dio.</w:t>
      </w:r>
      <w:r w:rsidRPr="00106145">
        <w:rPr>
          <w:rFonts w:ascii="Arial" w:hAnsi="Arial" w:cs="Arial"/>
          <w:b/>
          <w:sz w:val="24"/>
          <w:szCs w:val="28"/>
        </w:rPr>
        <w:t xml:space="preserve"> Tu</w:t>
      </w:r>
      <w:r w:rsidR="006359E6" w:rsidRPr="00106145">
        <w:rPr>
          <w:rFonts w:ascii="Arial" w:hAnsi="Arial" w:cs="Arial"/>
          <w:b/>
          <w:sz w:val="24"/>
          <w:szCs w:val="28"/>
        </w:rPr>
        <w:t xml:space="preserve"> però, infatuata per la tua bellezza e approfittando della tua fama, ti sei prostituita, concedendo i tuoi favori a ogni passante. </w:t>
      </w:r>
      <w:r w:rsidRPr="00106145">
        <w:rPr>
          <w:rFonts w:ascii="Arial" w:hAnsi="Arial" w:cs="Arial"/>
          <w:b/>
          <w:sz w:val="24"/>
          <w:szCs w:val="28"/>
        </w:rPr>
        <w:t xml:space="preserve"> Ma</w:t>
      </w:r>
      <w:r w:rsidR="006359E6" w:rsidRPr="00106145">
        <w:rPr>
          <w:rFonts w:ascii="Arial" w:hAnsi="Arial" w:cs="Arial"/>
          <w:b/>
          <w:sz w:val="24"/>
          <w:szCs w:val="28"/>
        </w:rPr>
        <w:t xml:space="preserve"> io mi ricorderò dell’alleanza conclusa con te al tempo della tua giovinezza e stabilirò con te un’alleanza eterna. </w:t>
      </w:r>
      <w:r w:rsidRPr="00106145">
        <w:rPr>
          <w:rFonts w:ascii="Arial" w:hAnsi="Arial" w:cs="Arial"/>
          <w:b/>
          <w:sz w:val="24"/>
          <w:szCs w:val="28"/>
        </w:rPr>
        <w:t>Allora</w:t>
      </w:r>
      <w:r w:rsidR="006359E6" w:rsidRPr="00106145">
        <w:rPr>
          <w:rFonts w:ascii="Arial" w:hAnsi="Arial" w:cs="Arial"/>
          <w:b/>
          <w:sz w:val="24"/>
          <w:szCs w:val="28"/>
        </w:rPr>
        <w:t xml:space="preserve"> ricorderai la tua condotta e ne sarai confusa, quando riceverai le tue sorelle maggiori insieme a quelle più piccole, che io darò a te per figlie, ma non in forza della tua alleanza. </w:t>
      </w:r>
      <w:r w:rsidRPr="00106145">
        <w:rPr>
          <w:rFonts w:ascii="Arial" w:hAnsi="Arial" w:cs="Arial"/>
          <w:b/>
          <w:sz w:val="24"/>
          <w:szCs w:val="28"/>
        </w:rPr>
        <w:t>Io</w:t>
      </w:r>
      <w:r w:rsidR="006359E6" w:rsidRPr="00106145">
        <w:rPr>
          <w:rFonts w:ascii="Arial" w:hAnsi="Arial" w:cs="Arial"/>
          <w:b/>
          <w:sz w:val="24"/>
          <w:szCs w:val="28"/>
        </w:rPr>
        <w:t xml:space="preserve"> stabilirò la mia alleanza con te e tu saprai che io sono il Signore, </w:t>
      </w:r>
      <w:r w:rsidRPr="00106145">
        <w:rPr>
          <w:rFonts w:ascii="Arial" w:hAnsi="Arial" w:cs="Arial"/>
          <w:b/>
          <w:sz w:val="24"/>
          <w:szCs w:val="28"/>
        </w:rPr>
        <w:t>perché</w:t>
      </w:r>
      <w:r w:rsidR="006359E6" w:rsidRPr="00106145">
        <w:rPr>
          <w:rFonts w:ascii="Arial" w:hAnsi="Arial" w:cs="Arial"/>
          <w:b/>
          <w:sz w:val="24"/>
          <w:szCs w:val="28"/>
        </w:rPr>
        <w:t xml:space="preserve"> te ne ricordi e ti vergogni e, nella tua confusione, tu non apra più bocca, quando ti avrò perdonato quello che hai fatto». Oracolo del Signore Dio.</w:t>
      </w:r>
    </w:p>
    <w:p w:rsidR="00934E4B" w:rsidRPr="00106145" w:rsidRDefault="00934E4B" w:rsidP="006359E6">
      <w:pPr>
        <w:jc w:val="both"/>
        <w:rPr>
          <w:rFonts w:ascii="Arial" w:hAnsi="Arial" w:cs="Arial"/>
          <w:b/>
          <w:sz w:val="24"/>
          <w:szCs w:val="28"/>
        </w:rPr>
      </w:pPr>
      <w:r>
        <w:rPr>
          <w:rFonts w:ascii="Arial" w:hAnsi="Arial" w:cs="Arial"/>
          <w:b/>
          <w:sz w:val="24"/>
          <w:szCs w:val="28"/>
        </w:rPr>
        <w:t>Oggi dobbiamo confessare che il nostro mo</w:t>
      </w:r>
      <w:r w:rsidR="00CB6669">
        <w:rPr>
          <w:rFonts w:ascii="Arial" w:hAnsi="Arial" w:cs="Arial"/>
          <w:b/>
          <w:sz w:val="24"/>
          <w:szCs w:val="28"/>
        </w:rPr>
        <w:t>n</w:t>
      </w:r>
      <w:r>
        <w:rPr>
          <w:rFonts w:ascii="Arial" w:hAnsi="Arial" w:cs="Arial"/>
          <w:b/>
          <w:sz w:val="24"/>
          <w:szCs w:val="28"/>
        </w:rPr>
        <w:t xml:space="preserve">do, divenuto cultore di ogni idolatria, </w:t>
      </w:r>
      <w:r w:rsidR="00391E7F">
        <w:rPr>
          <w:rFonts w:ascii="Arial" w:hAnsi="Arial" w:cs="Arial"/>
          <w:b/>
          <w:sz w:val="24"/>
          <w:szCs w:val="28"/>
        </w:rPr>
        <w:t xml:space="preserve">ha deciso di cancellare ogni traccia di Dio non solo dalla coscienza dell’uomo, ma addirittura dalla sua natura. Tutto ciò che nella natura dice riferimento ad un essere soprannaturale dovrà essere raschiato. L’uomo deve essere il solo creatore di se stesso, il solo signore del suo corpo, della sua vita, dell’intero universo. Dinanzi a questo disastro o diluvio antropologico il Signore cosa fa? Lavora perché l’uomo rimanga vero uomo e non diventi un mostro nelle mani dell’uomo. Mentre noi, anche popolo dei discepoli di Gesù stiamo tradendo il nostro Salvatore con le nostre gravi e pesanti idolatrie, Lui in eterno rimane inchiodato sulla croce per la nostra salvezza. </w:t>
      </w:r>
      <w:r w:rsidR="000D7E86">
        <w:rPr>
          <w:rFonts w:ascii="Arial" w:hAnsi="Arial" w:cs="Arial"/>
          <w:b/>
          <w:sz w:val="24"/>
          <w:szCs w:val="28"/>
        </w:rPr>
        <w:t xml:space="preserve">Se il Signore per un solo istante smettesse di amare l’uomo, l’umanità collasserebbe su se stessa, imploderebbe, </w:t>
      </w:r>
      <w:r w:rsidR="00CB6669">
        <w:rPr>
          <w:rFonts w:ascii="Arial" w:hAnsi="Arial" w:cs="Arial"/>
          <w:b/>
          <w:sz w:val="24"/>
          <w:szCs w:val="28"/>
        </w:rPr>
        <w:t>s</w:t>
      </w:r>
      <w:r w:rsidR="000D7E86">
        <w:rPr>
          <w:rFonts w:ascii="Arial" w:hAnsi="Arial" w:cs="Arial"/>
          <w:b/>
          <w:sz w:val="24"/>
          <w:szCs w:val="28"/>
        </w:rPr>
        <w:t xml:space="preserve">i distruggerebbe senza bisogno di alcun altro diluvio universale. Basta oggi l’immoralità dell’uomo per annientare l’uomo. Quando l’uomo comprenderà il danno che sta arrecando a se stesso, ormai sarà troppo tardi per portare rimedio. Solo il Signore lo salverà. </w:t>
      </w:r>
    </w:p>
    <w:p w:rsidR="00B418DC" w:rsidRPr="006737B0" w:rsidRDefault="003806FE" w:rsidP="003806FE">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106145" w:rsidRDefault="00106145" w:rsidP="007333B6">
      <w:pPr>
        <w:jc w:val="both"/>
        <w:rPr>
          <w:rFonts w:ascii="Arial" w:hAnsi="Arial" w:cs="Arial"/>
          <w:b/>
          <w:sz w:val="26"/>
          <w:szCs w:val="26"/>
        </w:rPr>
      </w:pPr>
      <w:r w:rsidRPr="00106145">
        <w:rPr>
          <w:rFonts w:ascii="Arial" w:hAnsi="Arial" w:cs="Arial"/>
          <w:b/>
          <w:sz w:val="26"/>
          <w:szCs w:val="26"/>
        </w:rPr>
        <w:t>Rispose loro: «Per la durezza del vostro cuore Mosè vi ha permesso di ripudiare le vostre mogli; all’inizio però non fu così</w:t>
      </w:r>
    </w:p>
    <w:p w:rsidR="00106145" w:rsidRPr="00106145" w:rsidRDefault="00106145" w:rsidP="00106145">
      <w:pPr>
        <w:jc w:val="both"/>
        <w:rPr>
          <w:rFonts w:ascii="Arial" w:hAnsi="Arial" w:cs="Arial"/>
          <w:b/>
          <w:sz w:val="24"/>
          <w:szCs w:val="26"/>
        </w:rPr>
      </w:pPr>
      <w:r w:rsidRPr="00106145">
        <w:rPr>
          <w:rFonts w:ascii="Arial" w:hAnsi="Arial" w:cs="Arial"/>
          <w:b/>
          <w:sz w:val="24"/>
          <w:szCs w:val="26"/>
        </w:rPr>
        <w:t xml:space="preserve">Oggi non siamo più ai tempi di Gesù. Siamo infinitamente oltre. Abbiamo oltrepassato ogni limite del male. Non solo. Neanche più si può annunciare la verità rivelata dal Creatore e Signore dell’uomo. Neanche più si crede in un Dio Creatore e Signore. Tutto è frutto di un evoluzionismo cieco. Riteniamo però cosa giusta che almeno qualche parola si debba dire sulla verità dell’uomo. Qualche verità dovrà pure essere messa in luce. Va subito detto che l’unità indissolubile è per natura creata. Lo Spirito Santo rivela la verità che è scritta nella natura dall’istante della sua creazione. Dio non crea prima un maschio, poi una femmina e poi li costituisce in unità. Li crea già costituiti in unità, li crea già un solo corpo. La rivelazione contenuta nel secondo Capitolo della Genesi ha per noi un grandissimo significato. Essa ci dice che questa unità dovrà essere sempre riconosciuta e sempre accolta. È il peccato il distruttore di ogni unità. Quando l’unità viene sciolta allora si deve andare a cercare il peccato che l’ha distrutta. Si toglie il peccato e si ritorna nell’unità. Quando il mondo è conquistato dall’idolatria allora nulla viene conservato nella verità e nell’unità. Chi rompe la sua unità con il suo Signore, che è la fonte di ogni unità e verità, potrà mai conservare qualcosa nella sua verità e unità? Mai. Gli manca la sorgente eterna dell’unità e della verità, che è il suo Dio, il suo Creatore e Signore. </w:t>
      </w:r>
    </w:p>
    <w:p w:rsidR="00106145" w:rsidRPr="00106145" w:rsidRDefault="00106145" w:rsidP="00106145">
      <w:pPr>
        <w:jc w:val="both"/>
        <w:rPr>
          <w:rFonts w:ascii="Arial" w:hAnsi="Arial" w:cs="Arial"/>
          <w:b/>
          <w:sz w:val="24"/>
          <w:szCs w:val="26"/>
        </w:rPr>
      </w:pPr>
      <w:r w:rsidRPr="00106145">
        <w:rPr>
          <w:rFonts w:ascii="Arial" w:hAnsi="Arial" w:cs="Arial"/>
          <w:b/>
          <w:sz w:val="24"/>
          <w:szCs w:val="26"/>
        </w:rPr>
        <w:t>Oggi, nel mondo, l’idolatria si respira come l’aria e come l’aria ci avvolge. Quali sono i segni che siamo tutti inquinati di idolatria e inquiniamo il mondo di questa peste dello spirito e dell’anima, i cui effetti di morte sono anche sul corpo? Dai disordini sessuali che ormai sono legge universale di vita. È disordine sessuale ogni relazione unitiva dei corp</w:t>
      </w:r>
      <w:r w:rsidR="00CB6669">
        <w:rPr>
          <w:rFonts w:ascii="Arial" w:hAnsi="Arial" w:cs="Arial"/>
          <w:b/>
          <w:sz w:val="24"/>
          <w:szCs w:val="26"/>
        </w:rPr>
        <w:t>i</w:t>
      </w:r>
      <w:r w:rsidRPr="00106145">
        <w:rPr>
          <w:rFonts w:ascii="Arial" w:hAnsi="Arial" w:cs="Arial"/>
          <w:b/>
          <w:sz w:val="24"/>
          <w:szCs w:val="26"/>
        </w:rPr>
        <w:t xml:space="preserve">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 Se poi qualcuno dovesse osare dire che questi disordini offendono non solo il Creatore, ma la stessa natura dell’uomo, allora giù con gli insulti e le accuse di omofobia e quant’altro. È questa oggi la nostra civiltà: ognuno vuole vivere come gli pare. Nessuno può dire una sola parola di verità e di luce. Oggi neanche più di Cristo Gesù possiamo parlare. Se parliamo di Lui e </w:t>
      </w:r>
      <w:r w:rsidRPr="00106145">
        <w:rPr>
          <w:rFonts w:ascii="Arial" w:hAnsi="Arial" w:cs="Arial"/>
          <w:b/>
          <w:sz w:val="24"/>
          <w:szCs w:val="26"/>
        </w:rPr>
        <w:lastRenderedPageBreak/>
        <w:t xml:space="preserve">della sua verità si è accusati di fare terrorismo religioso. </w:t>
      </w:r>
      <w:r w:rsidR="009752AE">
        <w:rPr>
          <w:rFonts w:ascii="Arial" w:hAnsi="Arial" w:cs="Arial"/>
          <w:b/>
          <w:sz w:val="24"/>
          <w:szCs w:val="26"/>
        </w:rPr>
        <w:t xml:space="preserve">Al cristiano questa verità va annunciata. Lui dice di credere in Cristo Signore. Se crede in Cristo Signore, la sua vita dovrà essere governata dal Vangelo. A chi fa professione di </w:t>
      </w:r>
      <w:r w:rsidR="00CB6669">
        <w:rPr>
          <w:rFonts w:ascii="Arial" w:hAnsi="Arial" w:cs="Arial"/>
          <w:b/>
          <w:sz w:val="24"/>
          <w:szCs w:val="26"/>
        </w:rPr>
        <w:t>Vangelo,</w:t>
      </w:r>
      <w:r w:rsidR="009752AE">
        <w:rPr>
          <w:rFonts w:ascii="Arial" w:hAnsi="Arial" w:cs="Arial"/>
          <w:b/>
          <w:sz w:val="24"/>
          <w:szCs w:val="26"/>
        </w:rPr>
        <w:t xml:space="preserve"> il Vangelo si può ricordare. È obbligo. </w:t>
      </w:r>
    </w:p>
    <w:p w:rsidR="00007083" w:rsidRPr="00106145"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B418DC">
        <w:rPr>
          <w:rFonts w:ascii="Arial" w:hAnsi="Arial" w:cs="Arial"/>
          <w:b/>
          <w:sz w:val="24"/>
          <w:szCs w:val="28"/>
        </w:rPr>
        <w:t>Mt 19,3-12</w:t>
      </w:r>
    </w:p>
    <w:p w:rsidR="00007083" w:rsidRDefault="00106145" w:rsidP="00B418DC">
      <w:pPr>
        <w:jc w:val="both"/>
        <w:rPr>
          <w:rFonts w:ascii="Arial" w:hAnsi="Arial" w:cs="Arial"/>
          <w:b/>
          <w:sz w:val="24"/>
          <w:szCs w:val="28"/>
        </w:rPr>
      </w:pPr>
      <w:r w:rsidRPr="00B418DC">
        <w:rPr>
          <w:rFonts w:ascii="Arial" w:hAnsi="Arial" w:cs="Arial"/>
          <w:b/>
          <w:sz w:val="24"/>
          <w:szCs w:val="28"/>
        </w:rPr>
        <w:t>Allora</w:t>
      </w:r>
      <w:r w:rsidR="00B418DC" w:rsidRPr="00B418DC">
        <w:rPr>
          <w:rFonts w:ascii="Arial" w:hAnsi="Arial" w:cs="Arial"/>
          <w:b/>
          <w:sz w:val="24"/>
          <w:szCs w:val="28"/>
        </w:rPr>
        <w:t xml:space="preserve"> gli si avvicinarono alcuni farisei per metterlo alla prova e gli chiesero: «È lecito a un uomo ripudiare la propria moglie per qualsiasi motivo?». </w:t>
      </w:r>
      <w:r w:rsidRPr="00B418DC">
        <w:rPr>
          <w:rFonts w:ascii="Arial" w:hAnsi="Arial" w:cs="Arial"/>
          <w:b/>
          <w:sz w:val="24"/>
          <w:szCs w:val="28"/>
        </w:rPr>
        <w:t>Egli</w:t>
      </w:r>
      <w:r w:rsidR="00B418DC" w:rsidRPr="00B418DC">
        <w:rPr>
          <w:rFonts w:ascii="Arial" w:hAnsi="Arial" w:cs="Arial"/>
          <w:b/>
          <w:sz w:val="24"/>
          <w:szCs w:val="28"/>
        </w:rPr>
        <w:t xml:space="preserve"> rispose: «Non avete letto che il Creatore da principio li fece maschio e femmina </w:t>
      </w:r>
      <w:r w:rsidRPr="00B418DC">
        <w:rPr>
          <w:rFonts w:ascii="Arial" w:hAnsi="Arial" w:cs="Arial"/>
          <w:b/>
          <w:sz w:val="24"/>
          <w:szCs w:val="28"/>
        </w:rPr>
        <w:t>e</w:t>
      </w:r>
      <w:r w:rsidR="00B418DC" w:rsidRPr="00B418DC">
        <w:rPr>
          <w:rFonts w:ascii="Arial" w:hAnsi="Arial" w:cs="Arial"/>
          <w:b/>
          <w:sz w:val="24"/>
          <w:szCs w:val="28"/>
        </w:rPr>
        <w:t xml:space="preserve"> disse: Per questo l’uomo lascerà il padre e la madre e si unirà a sua moglie e i due diventeranno una sola carne? </w:t>
      </w:r>
      <w:r w:rsidRPr="00B418DC">
        <w:rPr>
          <w:rFonts w:ascii="Arial" w:hAnsi="Arial" w:cs="Arial"/>
          <w:b/>
          <w:sz w:val="24"/>
          <w:szCs w:val="28"/>
        </w:rPr>
        <w:t>Così</w:t>
      </w:r>
      <w:r w:rsidR="00B418DC" w:rsidRPr="00B418DC">
        <w:rPr>
          <w:rFonts w:ascii="Arial" w:hAnsi="Arial" w:cs="Arial"/>
          <w:b/>
          <w:sz w:val="24"/>
          <w:szCs w:val="28"/>
        </w:rPr>
        <w:t xml:space="preserve"> non sono più due, ma una sola carne. Dunque l’uomo non divida quello che Dio ha congiunto». </w:t>
      </w:r>
      <w:r w:rsidRPr="00B418DC">
        <w:rPr>
          <w:rFonts w:ascii="Arial" w:hAnsi="Arial" w:cs="Arial"/>
          <w:b/>
          <w:sz w:val="24"/>
          <w:szCs w:val="28"/>
        </w:rPr>
        <w:t>Gli</w:t>
      </w:r>
      <w:r w:rsidR="00B418DC" w:rsidRPr="00B418DC">
        <w:rPr>
          <w:rFonts w:ascii="Arial" w:hAnsi="Arial" w:cs="Arial"/>
          <w:b/>
          <w:sz w:val="24"/>
          <w:szCs w:val="28"/>
        </w:rPr>
        <w:t xml:space="preserve"> domandarono: «Perché allora Mosè ha ordinato di darle l’atto di ripudio e di ripudiarla?». </w:t>
      </w:r>
      <w:r w:rsidRPr="00B418DC">
        <w:rPr>
          <w:rFonts w:ascii="Arial" w:hAnsi="Arial" w:cs="Arial"/>
          <w:b/>
          <w:sz w:val="24"/>
          <w:szCs w:val="28"/>
        </w:rPr>
        <w:t>Rispose</w:t>
      </w:r>
      <w:r w:rsidR="00B418DC" w:rsidRPr="00B418DC">
        <w:rPr>
          <w:rFonts w:ascii="Arial" w:hAnsi="Arial" w:cs="Arial"/>
          <w:b/>
          <w:sz w:val="24"/>
          <w:szCs w:val="28"/>
        </w:rPr>
        <w:t xml:space="preserve"> loro: «Per la durezza del vostro cuore Mosè vi ha permesso di ripudiare le vostre mogli; all’inizio però non fu così. </w:t>
      </w:r>
      <w:r w:rsidRPr="00B418DC">
        <w:rPr>
          <w:rFonts w:ascii="Arial" w:hAnsi="Arial" w:cs="Arial"/>
          <w:b/>
          <w:sz w:val="24"/>
          <w:szCs w:val="28"/>
        </w:rPr>
        <w:t>Ma</w:t>
      </w:r>
      <w:r w:rsidR="00B418DC" w:rsidRPr="00B418DC">
        <w:rPr>
          <w:rFonts w:ascii="Arial" w:hAnsi="Arial" w:cs="Arial"/>
          <w:b/>
          <w:sz w:val="24"/>
          <w:szCs w:val="28"/>
        </w:rPr>
        <w:t xml:space="preserve"> io vi dico: chiunque ripudia la propria moglie, se non in caso di unione illegittima, e ne sposa un’altra, commette adulterio».</w:t>
      </w:r>
      <w:r>
        <w:rPr>
          <w:rFonts w:ascii="Arial" w:hAnsi="Arial" w:cs="Arial"/>
          <w:b/>
          <w:sz w:val="24"/>
          <w:szCs w:val="28"/>
        </w:rPr>
        <w:t xml:space="preserve"> </w:t>
      </w:r>
      <w:r w:rsidRPr="00B418DC">
        <w:rPr>
          <w:rFonts w:ascii="Arial" w:hAnsi="Arial" w:cs="Arial"/>
          <w:b/>
          <w:sz w:val="24"/>
          <w:szCs w:val="28"/>
        </w:rPr>
        <w:t>Gli</w:t>
      </w:r>
      <w:r w:rsidR="00B418DC" w:rsidRPr="00B418DC">
        <w:rPr>
          <w:rFonts w:ascii="Arial" w:hAnsi="Arial" w:cs="Arial"/>
          <w:b/>
          <w:sz w:val="24"/>
          <w:szCs w:val="28"/>
        </w:rPr>
        <w:t xml:space="preserve"> dissero i suoi discepoli: «Se questa è la situazione dell’uomo rispetto alla donna, non conviene sposarsi». </w:t>
      </w:r>
      <w:r w:rsidRPr="00B418DC">
        <w:rPr>
          <w:rFonts w:ascii="Arial" w:hAnsi="Arial" w:cs="Arial"/>
          <w:b/>
          <w:sz w:val="24"/>
          <w:szCs w:val="28"/>
        </w:rPr>
        <w:t>Egli</w:t>
      </w:r>
      <w:r w:rsidR="00B418DC" w:rsidRPr="00B418DC">
        <w:rPr>
          <w:rFonts w:ascii="Arial" w:hAnsi="Arial" w:cs="Arial"/>
          <w:b/>
          <w:sz w:val="24"/>
          <w:szCs w:val="28"/>
        </w:rPr>
        <w:t xml:space="preserve"> rispose loro: «Non tutti capiscono questa parola, ma solo coloro ai quali è stato concesso. </w:t>
      </w:r>
      <w:r w:rsidRPr="00B418DC">
        <w:rPr>
          <w:rFonts w:ascii="Arial" w:hAnsi="Arial" w:cs="Arial"/>
          <w:b/>
          <w:sz w:val="24"/>
          <w:szCs w:val="28"/>
        </w:rPr>
        <w:t>Infatti</w:t>
      </w:r>
      <w:r w:rsidR="00B418DC" w:rsidRPr="00B418DC">
        <w:rPr>
          <w:rFonts w:ascii="Arial" w:hAnsi="Arial" w:cs="Arial"/>
          <w:b/>
          <w:sz w:val="24"/>
          <w:szCs w:val="28"/>
        </w:rPr>
        <w:t xml:space="preserve"> vi sono eunuchi che sono nati così dal grembo della madre, e ve ne sono altri che sono stati resi tali dagli uomini, e ve ne sono altri ancora che si sono resi tali per il regno dei cieli. Chi può capire, capisca».</w:t>
      </w:r>
    </w:p>
    <w:p w:rsidR="00007083" w:rsidRPr="00D53794" w:rsidRDefault="005E0606" w:rsidP="00D53794">
      <w:pPr>
        <w:jc w:val="both"/>
        <w:rPr>
          <w:rFonts w:ascii="Arial" w:hAnsi="Arial" w:cs="Arial"/>
          <w:b/>
          <w:sz w:val="24"/>
          <w:szCs w:val="28"/>
        </w:rPr>
      </w:pPr>
      <w:r w:rsidRPr="005E0606">
        <w:rPr>
          <w:rFonts w:ascii="Arial" w:hAnsi="Arial" w:cs="Arial"/>
          <w:b/>
          <w:sz w:val="24"/>
          <w:szCs w:val="28"/>
        </w:rPr>
        <w:t xml:space="preserve">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 Dio mai farà due uomini una carne sola. 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 Mai il Signore creerà un solo corpo tra due uomini o tra due donne. Non unisca l’uomo quello che Dio mai potrà unire. Non benedica la Chiesa ciò che mai Dio potrà benedire. Un solo corpo è creato tra un uomo e una donna. </w:t>
      </w:r>
      <w:r w:rsidR="00DD4AE8" w:rsidRPr="005E0606">
        <w:rPr>
          <w:rFonts w:ascii="Arial" w:hAnsi="Arial" w:cs="Arial"/>
          <w:b/>
          <w:sz w:val="24"/>
          <w:szCs w:val="28"/>
        </w:rPr>
        <w:t xml:space="preserve">Tra </w:t>
      </w:r>
      <w:r w:rsidRPr="005E0606">
        <w:rPr>
          <w:rFonts w:ascii="Arial" w:hAnsi="Arial" w:cs="Arial"/>
          <w:b/>
          <w:sz w:val="24"/>
          <w:szCs w:val="28"/>
        </w:rPr>
        <w:t>contratto e creazione vi è l’abisso. La Madre di Dio ci aiuti a comprendere questo divino, indicibile mistero di unità.</w:t>
      </w:r>
      <w:r w:rsidR="009752AE">
        <w:rPr>
          <w:rFonts w:ascii="Arial" w:hAnsi="Arial" w:cs="Arial"/>
          <w:b/>
          <w:sz w:val="24"/>
          <w:szCs w:val="28"/>
        </w:rPr>
        <w:t xml:space="preserve"> Chi deve vivere questo mistero non è il mondo. Esso è senza Dio. Odia Dio. Chi deve viverlo è il cristiano.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94" w:rsidRDefault="00592494" w:rsidP="00087278">
      <w:pPr>
        <w:spacing w:after="0" w:line="240" w:lineRule="auto"/>
      </w:pPr>
      <w:r>
        <w:separator/>
      </w:r>
    </w:p>
  </w:endnote>
  <w:endnote w:type="continuationSeparator" w:id="0">
    <w:p w:rsidR="00592494" w:rsidRDefault="0059249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806FE">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94" w:rsidRDefault="00592494" w:rsidP="00087278">
      <w:pPr>
        <w:spacing w:after="0" w:line="240" w:lineRule="auto"/>
      </w:pPr>
      <w:r>
        <w:separator/>
      </w:r>
    </w:p>
  </w:footnote>
  <w:footnote w:type="continuationSeparator" w:id="0">
    <w:p w:rsidR="00592494" w:rsidRDefault="0059249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7E86"/>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14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36CB"/>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3D26"/>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6FE"/>
    <w:rsid w:val="00381904"/>
    <w:rsid w:val="0038268E"/>
    <w:rsid w:val="0038325A"/>
    <w:rsid w:val="00384B09"/>
    <w:rsid w:val="003850E8"/>
    <w:rsid w:val="00390A6C"/>
    <w:rsid w:val="00390CF0"/>
    <w:rsid w:val="0039166E"/>
    <w:rsid w:val="00391E7F"/>
    <w:rsid w:val="00392234"/>
    <w:rsid w:val="003933CD"/>
    <w:rsid w:val="00394C55"/>
    <w:rsid w:val="00395F6B"/>
    <w:rsid w:val="003A14DF"/>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446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672"/>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2494"/>
    <w:rsid w:val="00595064"/>
    <w:rsid w:val="005968CF"/>
    <w:rsid w:val="005A0CAD"/>
    <w:rsid w:val="005A1A84"/>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60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59E6"/>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1C86"/>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E4B"/>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2AE"/>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187"/>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08FD"/>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A57"/>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8DC"/>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A7A4B"/>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669"/>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929"/>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0B7"/>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4A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E1B"/>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18D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18D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48E9-243D-49FD-B222-CA594D0C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2022-07-22T06:18:00Z</dcterms:created>
  <dcterms:modified xsi:type="dcterms:W3CDTF">2022-07-22T06:18:00Z</dcterms:modified>
</cp:coreProperties>
</file>